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F085A" w14:textId="77777777" w:rsidR="00560E1E" w:rsidRPr="00560E1E" w:rsidRDefault="00560E1E" w:rsidP="00400F69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color w:val="000000"/>
          <w:sz w:val="24"/>
          <w:szCs w:val="24"/>
        </w:rPr>
      </w:pPr>
    </w:p>
    <w:p w14:paraId="2A38536F" w14:textId="77777777" w:rsidR="00560E1E" w:rsidRDefault="00560E1E" w:rsidP="00400F69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color w:val="000000"/>
          <w:sz w:val="24"/>
          <w:szCs w:val="24"/>
        </w:rPr>
      </w:pPr>
    </w:p>
    <w:p w14:paraId="3BCBDA0A" w14:textId="4DE58365" w:rsidR="00EB1373" w:rsidRPr="00560E1E" w:rsidRDefault="00560E1E" w:rsidP="00400F69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color w:val="000000"/>
          <w:sz w:val="24"/>
          <w:szCs w:val="24"/>
          <w:highlight w:val="yellow"/>
        </w:rPr>
      </w:pPr>
      <w:r w:rsidRPr="00560E1E">
        <w:rPr>
          <w:rFonts w:cstheme="minorHAnsi"/>
          <w:bCs/>
          <w:color w:val="000000"/>
          <w:sz w:val="24"/>
          <w:szCs w:val="24"/>
          <w:highlight w:val="yellow"/>
        </w:rPr>
        <w:t>Name</w:t>
      </w:r>
    </w:p>
    <w:p w14:paraId="32ADE26F" w14:textId="4C554C7A" w:rsidR="00560E1E" w:rsidRPr="00560E1E" w:rsidRDefault="00560E1E" w:rsidP="00400F69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color w:val="000000"/>
          <w:sz w:val="24"/>
          <w:szCs w:val="24"/>
          <w:highlight w:val="yellow"/>
        </w:rPr>
      </w:pPr>
      <w:r w:rsidRPr="00560E1E">
        <w:rPr>
          <w:rFonts w:cstheme="minorHAnsi"/>
          <w:bCs/>
          <w:color w:val="000000"/>
          <w:sz w:val="24"/>
          <w:szCs w:val="24"/>
          <w:highlight w:val="yellow"/>
        </w:rPr>
        <w:t>Straße</w:t>
      </w:r>
    </w:p>
    <w:p w14:paraId="729E2306" w14:textId="6EEB13CF" w:rsidR="001840B4" w:rsidRPr="00560E1E" w:rsidRDefault="00560E1E" w:rsidP="00CC426A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color w:val="000000"/>
          <w:sz w:val="24"/>
          <w:szCs w:val="24"/>
        </w:rPr>
      </w:pPr>
      <w:r w:rsidRPr="00560E1E">
        <w:rPr>
          <w:rFonts w:cstheme="minorHAnsi"/>
          <w:bCs/>
          <w:color w:val="000000"/>
          <w:sz w:val="24"/>
          <w:szCs w:val="24"/>
          <w:highlight w:val="yellow"/>
        </w:rPr>
        <w:t>PLZ/Ort</w:t>
      </w:r>
    </w:p>
    <w:p w14:paraId="37B2A267" w14:textId="77777777" w:rsidR="001840B4" w:rsidRPr="00560E1E" w:rsidRDefault="001840B4" w:rsidP="00CC426A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color w:val="000000"/>
          <w:sz w:val="24"/>
          <w:szCs w:val="24"/>
        </w:rPr>
      </w:pPr>
    </w:p>
    <w:p w14:paraId="5B0D21C2" w14:textId="77777777" w:rsidR="001840B4" w:rsidRPr="00560E1E" w:rsidRDefault="001840B4" w:rsidP="00CC426A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color w:val="000000"/>
          <w:sz w:val="24"/>
          <w:szCs w:val="24"/>
        </w:rPr>
      </w:pPr>
    </w:p>
    <w:p w14:paraId="00EAAFE3" w14:textId="70B5B09D" w:rsidR="00CC426A" w:rsidRPr="00560E1E" w:rsidRDefault="00CC426A" w:rsidP="00CC426A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color w:val="000000"/>
          <w:sz w:val="24"/>
          <w:szCs w:val="24"/>
        </w:rPr>
      </w:pPr>
    </w:p>
    <w:p w14:paraId="0545772B" w14:textId="54F9511C" w:rsidR="00560E1E" w:rsidRPr="00560E1E" w:rsidRDefault="00560E1E" w:rsidP="00CC426A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color w:val="000000"/>
          <w:sz w:val="24"/>
          <w:szCs w:val="24"/>
        </w:rPr>
      </w:pPr>
    </w:p>
    <w:p w14:paraId="7BA98A9E" w14:textId="77777777" w:rsidR="00560E1E" w:rsidRPr="00560E1E" w:rsidRDefault="00560E1E" w:rsidP="00CC426A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color w:val="000000"/>
          <w:sz w:val="24"/>
          <w:szCs w:val="24"/>
        </w:rPr>
      </w:pPr>
    </w:p>
    <w:p w14:paraId="089BA34D" w14:textId="724E4935" w:rsidR="009C5FE7" w:rsidRPr="00560E1E" w:rsidRDefault="000D3235" w:rsidP="00CC426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560E1E">
        <w:rPr>
          <w:rFonts w:cstheme="minorHAnsi"/>
          <w:sz w:val="24"/>
          <w:szCs w:val="24"/>
        </w:rPr>
        <w:t>Herrn</w:t>
      </w:r>
    </w:p>
    <w:p w14:paraId="466A37D5" w14:textId="35869F57" w:rsidR="000D3235" w:rsidRPr="00560E1E" w:rsidRDefault="00F915F8" w:rsidP="00CC426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560E1E">
        <w:rPr>
          <w:rFonts w:cstheme="minorHAnsi"/>
          <w:sz w:val="24"/>
          <w:szCs w:val="24"/>
        </w:rPr>
        <w:t>Oliver Bäte</w:t>
      </w:r>
      <w:r w:rsidR="000D3235" w:rsidRPr="00560E1E">
        <w:rPr>
          <w:rFonts w:cstheme="minorHAnsi"/>
          <w:sz w:val="24"/>
          <w:szCs w:val="24"/>
        </w:rPr>
        <w:t xml:space="preserve"> </w:t>
      </w:r>
    </w:p>
    <w:p w14:paraId="5F48E271" w14:textId="4D1051C2" w:rsidR="000D3235" w:rsidRPr="00560E1E" w:rsidRDefault="00F915F8" w:rsidP="00CC426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560E1E">
        <w:rPr>
          <w:rFonts w:cstheme="minorHAnsi"/>
          <w:sz w:val="24"/>
          <w:szCs w:val="24"/>
        </w:rPr>
        <w:t>Königinstraße 28</w:t>
      </w:r>
      <w:r w:rsidR="000D3235" w:rsidRPr="00560E1E">
        <w:rPr>
          <w:rFonts w:cstheme="minorHAnsi"/>
          <w:sz w:val="24"/>
          <w:szCs w:val="24"/>
        </w:rPr>
        <w:t xml:space="preserve"> </w:t>
      </w:r>
    </w:p>
    <w:p w14:paraId="0A23E2E5" w14:textId="6733E93F" w:rsidR="000D3235" w:rsidRPr="00560E1E" w:rsidRDefault="00F915F8" w:rsidP="00CC426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560E1E">
        <w:rPr>
          <w:rFonts w:cstheme="minorHAnsi"/>
          <w:sz w:val="24"/>
          <w:szCs w:val="24"/>
        </w:rPr>
        <w:t xml:space="preserve">80802 München </w:t>
      </w:r>
    </w:p>
    <w:p w14:paraId="440ECA0E" w14:textId="77777777" w:rsidR="00CC426A" w:rsidRPr="00560E1E" w:rsidRDefault="00CC426A" w:rsidP="00CC426A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color w:val="000000"/>
          <w:sz w:val="24"/>
          <w:szCs w:val="24"/>
        </w:rPr>
      </w:pPr>
    </w:p>
    <w:p w14:paraId="362C7215" w14:textId="40E458BA" w:rsidR="00102BBB" w:rsidRDefault="00560E1E" w:rsidP="00B20121">
      <w:pPr>
        <w:jc w:val="right"/>
        <w:rPr>
          <w:rFonts w:cstheme="minorHAnsi"/>
          <w:color w:val="000000"/>
          <w:sz w:val="24"/>
          <w:szCs w:val="24"/>
        </w:rPr>
      </w:pPr>
      <w:r w:rsidRPr="00560E1E">
        <w:rPr>
          <w:rFonts w:cstheme="minorHAnsi"/>
          <w:color w:val="000000"/>
          <w:sz w:val="24"/>
          <w:szCs w:val="24"/>
          <w:highlight w:val="yellow"/>
        </w:rPr>
        <w:t>Ort</w:t>
      </w:r>
      <w:r w:rsidR="000D3235" w:rsidRPr="00560E1E">
        <w:rPr>
          <w:rFonts w:cstheme="minorHAnsi"/>
          <w:color w:val="000000"/>
          <w:sz w:val="24"/>
          <w:szCs w:val="24"/>
        </w:rPr>
        <w:t xml:space="preserve">, </w:t>
      </w:r>
      <w:r>
        <w:rPr>
          <w:rFonts w:cstheme="minorHAnsi"/>
          <w:color w:val="000000"/>
          <w:sz w:val="24"/>
          <w:szCs w:val="24"/>
        </w:rPr>
        <w:fldChar w:fldCharType="begin"/>
      </w:r>
      <w:r>
        <w:rPr>
          <w:rFonts w:cstheme="minorHAnsi"/>
          <w:color w:val="000000"/>
          <w:sz w:val="24"/>
          <w:szCs w:val="24"/>
        </w:rPr>
        <w:instrText xml:space="preserve"> TIME \@ "dd.MM.yyyy" </w:instrText>
      </w:r>
      <w:r>
        <w:rPr>
          <w:rFonts w:cstheme="minorHAnsi"/>
          <w:color w:val="000000"/>
          <w:sz w:val="24"/>
          <w:szCs w:val="24"/>
        </w:rPr>
        <w:fldChar w:fldCharType="separate"/>
      </w:r>
      <w:r w:rsidR="00472DFB">
        <w:rPr>
          <w:rFonts w:cstheme="minorHAnsi"/>
          <w:noProof/>
          <w:color w:val="000000"/>
          <w:sz w:val="24"/>
          <w:szCs w:val="24"/>
        </w:rPr>
        <w:t>21.07.2021</w:t>
      </w:r>
      <w:r>
        <w:rPr>
          <w:rFonts w:cstheme="minorHAnsi"/>
          <w:color w:val="000000"/>
          <w:sz w:val="24"/>
          <w:szCs w:val="24"/>
        </w:rPr>
        <w:fldChar w:fldCharType="end"/>
      </w:r>
    </w:p>
    <w:p w14:paraId="38F7F532" w14:textId="1692780E" w:rsidR="00560E1E" w:rsidRPr="00560E1E" w:rsidRDefault="00560E1E" w:rsidP="00560E1E">
      <w:pPr>
        <w:ind w:right="840"/>
        <w:rPr>
          <w:rFonts w:cstheme="minorHAnsi"/>
          <w:color w:val="000000"/>
          <w:sz w:val="24"/>
          <w:szCs w:val="24"/>
        </w:rPr>
      </w:pPr>
    </w:p>
    <w:p w14:paraId="701B4DF4" w14:textId="663BA81F" w:rsidR="00560E1E" w:rsidRPr="00560E1E" w:rsidRDefault="00560E1E" w:rsidP="00B20121">
      <w:pPr>
        <w:spacing w:after="200" w:line="276" w:lineRule="auto"/>
        <w:rPr>
          <w:rFonts w:cstheme="minorHAnsi"/>
          <w:b/>
          <w:bCs/>
          <w:sz w:val="24"/>
          <w:szCs w:val="24"/>
        </w:rPr>
      </w:pPr>
      <w:r w:rsidRPr="00560E1E">
        <w:rPr>
          <w:rFonts w:cstheme="minorHAnsi"/>
          <w:b/>
          <w:bCs/>
          <w:sz w:val="24"/>
          <w:szCs w:val="24"/>
        </w:rPr>
        <w:t>Olympische Spiele in China</w:t>
      </w:r>
    </w:p>
    <w:p w14:paraId="5894F483" w14:textId="6A418F17" w:rsidR="00B20121" w:rsidRPr="00560E1E" w:rsidRDefault="00B20121" w:rsidP="00B20121">
      <w:pPr>
        <w:spacing w:after="200" w:line="276" w:lineRule="auto"/>
        <w:rPr>
          <w:rFonts w:cstheme="minorHAnsi"/>
          <w:sz w:val="24"/>
          <w:szCs w:val="24"/>
        </w:rPr>
      </w:pPr>
      <w:r w:rsidRPr="00560E1E">
        <w:rPr>
          <w:rFonts w:cstheme="minorHAnsi"/>
          <w:sz w:val="24"/>
          <w:szCs w:val="24"/>
        </w:rPr>
        <w:t>Sehr geehrter Herr Bäte</w:t>
      </w:r>
      <w:r w:rsidR="002B5E3B" w:rsidRPr="00560E1E">
        <w:rPr>
          <w:rFonts w:cstheme="minorHAnsi"/>
          <w:sz w:val="24"/>
          <w:szCs w:val="24"/>
        </w:rPr>
        <w:t xml:space="preserve">, </w:t>
      </w:r>
      <w:r w:rsidRPr="00560E1E">
        <w:rPr>
          <w:rFonts w:cstheme="minorHAnsi"/>
          <w:sz w:val="24"/>
          <w:szCs w:val="24"/>
        </w:rPr>
        <w:t>  </w:t>
      </w:r>
    </w:p>
    <w:p w14:paraId="599CAC9F" w14:textId="03324412" w:rsidR="00B20121" w:rsidRPr="00560E1E" w:rsidRDefault="00560E1E" w:rsidP="00B20121">
      <w:pPr>
        <w:spacing w:after="20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ich schreibe Ihnen heute, da ich</w:t>
      </w:r>
      <w:r w:rsidR="00B20121" w:rsidRPr="00560E1E">
        <w:rPr>
          <w:rFonts w:cstheme="minorHAnsi"/>
          <w:sz w:val="24"/>
          <w:szCs w:val="24"/>
        </w:rPr>
        <w:t xml:space="preserve"> zutiefst besorgt darüb</w:t>
      </w:r>
      <w:r>
        <w:rPr>
          <w:rFonts w:cstheme="minorHAnsi"/>
          <w:sz w:val="24"/>
          <w:szCs w:val="24"/>
        </w:rPr>
        <w:t>er bin</w:t>
      </w:r>
      <w:r w:rsidR="00B20121" w:rsidRPr="00560E1E">
        <w:rPr>
          <w:rFonts w:cstheme="minorHAnsi"/>
          <w:sz w:val="24"/>
          <w:szCs w:val="24"/>
        </w:rPr>
        <w:t>, dass die Allianz Group im kommenden Jahr einer der Hauptsponsoren der Olympischen Winterspiele in Peking sein wird. </w:t>
      </w:r>
      <w:r>
        <w:rPr>
          <w:rFonts w:cstheme="minorHAnsi"/>
          <w:sz w:val="24"/>
          <w:szCs w:val="24"/>
        </w:rPr>
        <w:t>D</w:t>
      </w:r>
      <w:r w:rsidR="00B20121" w:rsidRPr="00560E1E">
        <w:rPr>
          <w:rFonts w:cstheme="minorHAnsi"/>
          <w:sz w:val="24"/>
          <w:szCs w:val="24"/>
        </w:rPr>
        <w:t>ass die Allianz ihre achtjährige Partnerschaft mit de</w:t>
      </w:r>
      <w:r w:rsidR="00F915F8" w:rsidRPr="00560E1E">
        <w:rPr>
          <w:rFonts w:cstheme="minorHAnsi"/>
          <w:sz w:val="24"/>
          <w:szCs w:val="24"/>
        </w:rPr>
        <w:t>n</w:t>
      </w:r>
      <w:r w:rsidR="00B20121" w:rsidRPr="00560E1E">
        <w:rPr>
          <w:rFonts w:cstheme="minorHAnsi"/>
          <w:sz w:val="24"/>
          <w:szCs w:val="24"/>
        </w:rPr>
        <w:t xml:space="preserve"> Olympischen Spielen ausgerechnet in einem Land wie China beginnt, </w:t>
      </w:r>
      <w:r>
        <w:rPr>
          <w:rFonts w:cstheme="minorHAnsi"/>
          <w:sz w:val="24"/>
          <w:szCs w:val="24"/>
        </w:rPr>
        <w:t>ist äußerst</w:t>
      </w:r>
      <w:r w:rsidR="00B20121" w:rsidRPr="00560E1E">
        <w:rPr>
          <w:rFonts w:cstheme="minorHAnsi"/>
          <w:sz w:val="24"/>
          <w:szCs w:val="24"/>
        </w:rPr>
        <w:t xml:space="preserve"> problematisch</w:t>
      </w:r>
      <w:r>
        <w:rPr>
          <w:rFonts w:cstheme="minorHAnsi"/>
          <w:sz w:val="24"/>
          <w:szCs w:val="24"/>
        </w:rPr>
        <w:t>. Ich bitte Sie</w:t>
      </w:r>
      <w:r w:rsidR="00B20121" w:rsidRPr="00560E1E">
        <w:rPr>
          <w:rFonts w:cstheme="minorHAnsi"/>
          <w:sz w:val="24"/>
          <w:szCs w:val="24"/>
        </w:rPr>
        <w:t xml:space="preserve"> dringend, sich als Sponsor der Winterspiele 2022 zurückzuziehen. </w:t>
      </w:r>
    </w:p>
    <w:p w14:paraId="6A9742D9" w14:textId="735C34B1" w:rsidR="00B20121" w:rsidRPr="00560E1E" w:rsidRDefault="00B20121" w:rsidP="00B20121">
      <w:pPr>
        <w:spacing w:after="200" w:line="276" w:lineRule="auto"/>
        <w:rPr>
          <w:rFonts w:cstheme="minorHAnsi"/>
          <w:sz w:val="24"/>
          <w:szCs w:val="24"/>
        </w:rPr>
      </w:pPr>
      <w:r w:rsidRPr="00560E1E">
        <w:rPr>
          <w:rFonts w:cstheme="minorHAnsi"/>
          <w:sz w:val="24"/>
          <w:szCs w:val="24"/>
        </w:rPr>
        <w:t xml:space="preserve">Die Menschenrechtslage in China ist derzeit so katastrophal wie </w:t>
      </w:r>
      <w:r w:rsidR="009C5FE7" w:rsidRPr="00560E1E">
        <w:rPr>
          <w:rFonts w:cstheme="minorHAnsi"/>
          <w:sz w:val="24"/>
          <w:szCs w:val="24"/>
        </w:rPr>
        <w:t xml:space="preserve">noch </w:t>
      </w:r>
      <w:r w:rsidRPr="00560E1E">
        <w:rPr>
          <w:rFonts w:cstheme="minorHAnsi"/>
          <w:sz w:val="24"/>
          <w:szCs w:val="24"/>
        </w:rPr>
        <w:t>nie. Human Rights Watch schätzt sie in einem Brief an</w:t>
      </w:r>
      <w:r w:rsidR="00E57FD3">
        <w:rPr>
          <w:rFonts w:cstheme="minorHAnsi"/>
          <w:sz w:val="24"/>
          <w:szCs w:val="24"/>
        </w:rPr>
        <w:t xml:space="preserve"> da</w:t>
      </w:r>
      <w:r w:rsidRPr="00560E1E">
        <w:rPr>
          <w:rFonts w:cstheme="minorHAnsi"/>
          <w:sz w:val="24"/>
          <w:szCs w:val="24"/>
        </w:rPr>
        <w:t>s International</w:t>
      </w:r>
      <w:r w:rsidR="00261577" w:rsidRPr="00560E1E">
        <w:rPr>
          <w:rFonts w:cstheme="minorHAnsi"/>
          <w:sz w:val="24"/>
          <w:szCs w:val="24"/>
        </w:rPr>
        <w:t>e</w:t>
      </w:r>
      <w:r w:rsidRPr="00560E1E">
        <w:rPr>
          <w:rFonts w:cstheme="minorHAnsi"/>
          <w:sz w:val="24"/>
          <w:szCs w:val="24"/>
        </w:rPr>
        <w:t xml:space="preserve"> Olympische Komitee (IOC) sogar um einiges schlechter ein als noch bei den Sommerspielen 2008.</w:t>
      </w:r>
      <w:r w:rsidR="00F915F8" w:rsidRPr="00560E1E">
        <w:rPr>
          <w:rStyle w:val="Funotenzeichen"/>
          <w:rFonts w:cstheme="minorHAnsi"/>
          <w:sz w:val="24"/>
          <w:szCs w:val="24"/>
        </w:rPr>
        <w:footnoteReference w:id="1"/>
      </w:r>
    </w:p>
    <w:p w14:paraId="47EC7F09" w14:textId="5485990C" w:rsidR="00B20121" w:rsidRPr="00560E1E" w:rsidRDefault="00B20121" w:rsidP="00B20121">
      <w:pPr>
        <w:spacing w:after="200" w:line="276" w:lineRule="auto"/>
        <w:rPr>
          <w:rFonts w:cstheme="minorHAnsi"/>
          <w:sz w:val="24"/>
          <w:szCs w:val="24"/>
        </w:rPr>
      </w:pPr>
      <w:r w:rsidRPr="00560E1E">
        <w:rPr>
          <w:rFonts w:cstheme="minorHAnsi"/>
          <w:sz w:val="24"/>
          <w:szCs w:val="24"/>
        </w:rPr>
        <w:t xml:space="preserve">Über eine Million Menschen in </w:t>
      </w:r>
      <w:r w:rsidR="009C5FE7" w:rsidRPr="00560E1E">
        <w:rPr>
          <w:rFonts w:cstheme="minorHAnsi"/>
          <w:sz w:val="24"/>
          <w:szCs w:val="24"/>
        </w:rPr>
        <w:t>Ostturkestan (</w:t>
      </w:r>
      <w:r w:rsidRPr="00560E1E">
        <w:rPr>
          <w:rFonts w:cstheme="minorHAnsi"/>
          <w:sz w:val="24"/>
          <w:szCs w:val="24"/>
        </w:rPr>
        <w:t>Xinjiang</w:t>
      </w:r>
      <w:r w:rsidR="009C5FE7" w:rsidRPr="00560E1E">
        <w:rPr>
          <w:rFonts w:cstheme="minorHAnsi"/>
          <w:sz w:val="24"/>
          <w:szCs w:val="24"/>
        </w:rPr>
        <w:t>)</w:t>
      </w:r>
      <w:r w:rsidRPr="00560E1E">
        <w:rPr>
          <w:rFonts w:cstheme="minorHAnsi"/>
          <w:sz w:val="24"/>
          <w:szCs w:val="24"/>
        </w:rPr>
        <w:t xml:space="preserve"> sitzen in Internierungslagern fest, Frauen werden vergewaltigt und zwangssterilisiert. Die ersten Regierungen</w:t>
      </w:r>
      <w:r w:rsidR="00EA03E4">
        <w:rPr>
          <w:rFonts w:cstheme="minorHAnsi"/>
          <w:sz w:val="24"/>
          <w:szCs w:val="24"/>
        </w:rPr>
        <w:t xml:space="preserve"> und Parlamente</w:t>
      </w:r>
      <w:r w:rsidRPr="00560E1E">
        <w:rPr>
          <w:rFonts w:cstheme="minorHAnsi"/>
          <w:sz w:val="24"/>
          <w:szCs w:val="24"/>
        </w:rPr>
        <w:t xml:space="preserve">, darunter </w:t>
      </w:r>
      <w:r w:rsidR="00560E1E">
        <w:rPr>
          <w:rFonts w:cstheme="minorHAnsi"/>
          <w:sz w:val="24"/>
          <w:szCs w:val="24"/>
        </w:rPr>
        <w:t>jene der</w:t>
      </w:r>
      <w:r w:rsidRPr="00560E1E">
        <w:rPr>
          <w:rFonts w:cstheme="minorHAnsi"/>
          <w:sz w:val="24"/>
          <w:szCs w:val="24"/>
        </w:rPr>
        <w:t xml:space="preserve"> USA, </w:t>
      </w:r>
      <w:r w:rsidR="00560E1E">
        <w:rPr>
          <w:rFonts w:cstheme="minorHAnsi"/>
          <w:sz w:val="24"/>
          <w:szCs w:val="24"/>
        </w:rPr>
        <w:t>der</w:t>
      </w:r>
      <w:r w:rsidR="009C5FE7" w:rsidRPr="00560E1E">
        <w:rPr>
          <w:rFonts w:cstheme="minorHAnsi"/>
          <w:sz w:val="24"/>
          <w:szCs w:val="24"/>
        </w:rPr>
        <w:t xml:space="preserve"> </w:t>
      </w:r>
      <w:r w:rsidRPr="00560E1E">
        <w:rPr>
          <w:rFonts w:cstheme="minorHAnsi"/>
          <w:sz w:val="24"/>
          <w:szCs w:val="24"/>
        </w:rPr>
        <w:t xml:space="preserve">Niederlande, </w:t>
      </w:r>
      <w:r w:rsidR="00560E1E">
        <w:rPr>
          <w:rFonts w:cstheme="minorHAnsi"/>
          <w:sz w:val="24"/>
          <w:szCs w:val="24"/>
        </w:rPr>
        <w:t xml:space="preserve">von </w:t>
      </w:r>
      <w:r w:rsidRPr="00560E1E">
        <w:rPr>
          <w:rFonts w:cstheme="minorHAnsi"/>
          <w:sz w:val="24"/>
          <w:szCs w:val="24"/>
        </w:rPr>
        <w:t>Kanada und Großbritannien,</w:t>
      </w:r>
      <w:r w:rsidR="00C919F3" w:rsidRPr="00560E1E">
        <w:rPr>
          <w:rFonts w:cstheme="minorHAnsi"/>
          <w:sz w:val="24"/>
          <w:szCs w:val="24"/>
        </w:rPr>
        <w:t xml:space="preserve"> </w:t>
      </w:r>
      <w:r w:rsidRPr="00560E1E">
        <w:rPr>
          <w:rFonts w:cstheme="minorHAnsi"/>
          <w:sz w:val="24"/>
          <w:szCs w:val="24"/>
        </w:rPr>
        <w:t>sagen bereits öffentlich, dass es sich bei den Menschenrechtsverbrechen an Uigur</w:t>
      </w:r>
      <w:r w:rsidR="00261577" w:rsidRPr="00560E1E">
        <w:rPr>
          <w:rFonts w:cstheme="minorHAnsi"/>
          <w:sz w:val="24"/>
          <w:szCs w:val="24"/>
        </w:rPr>
        <w:t>*inn</w:t>
      </w:r>
      <w:r w:rsidRPr="00560E1E">
        <w:rPr>
          <w:rFonts w:cstheme="minorHAnsi"/>
          <w:sz w:val="24"/>
          <w:szCs w:val="24"/>
        </w:rPr>
        <w:t>en, Kasach</w:t>
      </w:r>
      <w:r w:rsidR="00261577" w:rsidRPr="00560E1E">
        <w:rPr>
          <w:rFonts w:cstheme="minorHAnsi"/>
          <w:sz w:val="24"/>
          <w:szCs w:val="24"/>
        </w:rPr>
        <w:t>*inn</w:t>
      </w:r>
      <w:r w:rsidRPr="00560E1E">
        <w:rPr>
          <w:rFonts w:cstheme="minorHAnsi"/>
          <w:sz w:val="24"/>
          <w:szCs w:val="24"/>
        </w:rPr>
        <w:t>en und Kirgis</w:t>
      </w:r>
      <w:r w:rsidR="00261577" w:rsidRPr="00560E1E">
        <w:rPr>
          <w:rFonts w:cstheme="minorHAnsi"/>
          <w:sz w:val="24"/>
          <w:szCs w:val="24"/>
        </w:rPr>
        <w:t>*inn</w:t>
      </w:r>
      <w:r w:rsidRPr="00560E1E">
        <w:rPr>
          <w:rFonts w:cstheme="minorHAnsi"/>
          <w:sz w:val="24"/>
          <w:szCs w:val="24"/>
        </w:rPr>
        <w:t>en um einen Völkermord handele.</w:t>
      </w:r>
      <w:r w:rsidR="00560E1E" w:rsidRPr="00560E1E">
        <w:rPr>
          <w:rStyle w:val="Funotenzeichen"/>
          <w:rFonts w:cstheme="minorHAnsi"/>
          <w:sz w:val="24"/>
          <w:szCs w:val="24"/>
        </w:rPr>
        <w:footnoteReference w:id="2"/>
      </w:r>
    </w:p>
    <w:p w14:paraId="56D24DF1" w14:textId="1EA14AB9" w:rsidR="00B20121" w:rsidRPr="00560E1E" w:rsidRDefault="00B20121" w:rsidP="00B20121">
      <w:pPr>
        <w:spacing w:after="200" w:line="276" w:lineRule="auto"/>
        <w:rPr>
          <w:rFonts w:cstheme="minorHAnsi"/>
          <w:sz w:val="24"/>
          <w:szCs w:val="24"/>
        </w:rPr>
      </w:pPr>
      <w:r w:rsidRPr="00560E1E">
        <w:rPr>
          <w:rFonts w:cstheme="minorHAnsi"/>
          <w:sz w:val="24"/>
          <w:szCs w:val="24"/>
        </w:rPr>
        <w:t xml:space="preserve">Die systematische Zerstörung von Kultur und Sprache in Tibet, </w:t>
      </w:r>
      <w:r w:rsidR="009C5FE7" w:rsidRPr="00560E1E">
        <w:rPr>
          <w:rFonts w:cstheme="minorHAnsi"/>
          <w:sz w:val="24"/>
          <w:szCs w:val="24"/>
        </w:rPr>
        <w:t>Ostturkestan (</w:t>
      </w:r>
      <w:r w:rsidRPr="00560E1E">
        <w:rPr>
          <w:rFonts w:cstheme="minorHAnsi"/>
          <w:sz w:val="24"/>
          <w:szCs w:val="24"/>
        </w:rPr>
        <w:t>Xinjiang</w:t>
      </w:r>
      <w:r w:rsidR="009C5FE7" w:rsidRPr="00560E1E">
        <w:rPr>
          <w:rFonts w:cstheme="minorHAnsi"/>
          <w:sz w:val="24"/>
          <w:szCs w:val="24"/>
        </w:rPr>
        <w:t>)</w:t>
      </w:r>
      <w:r w:rsidRPr="00560E1E">
        <w:rPr>
          <w:rFonts w:cstheme="minorHAnsi"/>
          <w:sz w:val="24"/>
          <w:szCs w:val="24"/>
        </w:rPr>
        <w:t xml:space="preserve"> und der Süd-Mongolei beginnt bereits im Kindesalter – „Minderheiten“ in China sollen ihrer </w:t>
      </w:r>
      <w:r w:rsidRPr="00560E1E">
        <w:rPr>
          <w:rFonts w:cstheme="minorHAnsi"/>
          <w:sz w:val="24"/>
          <w:szCs w:val="24"/>
        </w:rPr>
        <w:lastRenderedPageBreak/>
        <w:t xml:space="preserve">eigenen Kultur komplett entwurzelt werden. Um die chinesische Assimilierungspolitik voranzutreiben, </w:t>
      </w:r>
      <w:r w:rsidR="00C919F3" w:rsidRPr="00560E1E">
        <w:rPr>
          <w:rFonts w:cstheme="minorHAnsi"/>
          <w:sz w:val="24"/>
          <w:szCs w:val="24"/>
        </w:rPr>
        <w:t>n</w:t>
      </w:r>
      <w:r w:rsidRPr="00560E1E">
        <w:rPr>
          <w:rFonts w:cstheme="minorHAnsi"/>
          <w:sz w:val="24"/>
          <w:szCs w:val="24"/>
        </w:rPr>
        <w:t xml:space="preserve">immt die Kommunistische Partei Chinas mittlerweile sogar </w:t>
      </w:r>
      <w:r w:rsidR="009C5FE7" w:rsidRPr="00560E1E">
        <w:rPr>
          <w:rFonts w:cstheme="minorHAnsi"/>
          <w:sz w:val="24"/>
          <w:szCs w:val="24"/>
        </w:rPr>
        <w:t xml:space="preserve">für sich </w:t>
      </w:r>
      <w:r w:rsidRPr="00560E1E">
        <w:rPr>
          <w:rFonts w:cstheme="minorHAnsi"/>
          <w:sz w:val="24"/>
          <w:szCs w:val="24"/>
        </w:rPr>
        <w:t>Anspruch</w:t>
      </w:r>
      <w:r w:rsidR="009C5FE7" w:rsidRPr="00560E1E">
        <w:rPr>
          <w:rFonts w:cstheme="minorHAnsi"/>
          <w:sz w:val="24"/>
          <w:szCs w:val="24"/>
        </w:rPr>
        <w:t>, die</w:t>
      </w:r>
      <w:r w:rsidRPr="00560E1E">
        <w:rPr>
          <w:rFonts w:cstheme="minorHAnsi"/>
          <w:sz w:val="24"/>
          <w:szCs w:val="24"/>
        </w:rPr>
        <w:t xml:space="preserve"> „Gedanken zu steuern“.</w:t>
      </w:r>
      <w:r w:rsidR="00C919F3" w:rsidRPr="00560E1E">
        <w:rPr>
          <w:rStyle w:val="Funotenzeichen"/>
          <w:rFonts w:cstheme="minorHAnsi"/>
          <w:sz w:val="24"/>
          <w:szCs w:val="24"/>
        </w:rPr>
        <w:footnoteReference w:id="3"/>
      </w:r>
      <w:r w:rsidRPr="00560E1E">
        <w:rPr>
          <w:rFonts w:cstheme="minorHAnsi"/>
          <w:sz w:val="24"/>
          <w:szCs w:val="24"/>
        </w:rPr>
        <w:t> </w:t>
      </w:r>
    </w:p>
    <w:p w14:paraId="5D04EFF0" w14:textId="05046383" w:rsidR="00B20121" w:rsidRPr="00560E1E" w:rsidRDefault="00B20121" w:rsidP="00B20121">
      <w:pPr>
        <w:spacing w:after="200" w:line="276" w:lineRule="auto"/>
        <w:rPr>
          <w:rFonts w:cstheme="minorHAnsi"/>
          <w:sz w:val="24"/>
          <w:szCs w:val="24"/>
        </w:rPr>
      </w:pPr>
      <w:r w:rsidRPr="00560E1E">
        <w:rPr>
          <w:rFonts w:cstheme="minorHAnsi"/>
          <w:sz w:val="24"/>
          <w:szCs w:val="24"/>
        </w:rPr>
        <w:t xml:space="preserve">Tibet wurde nach </w:t>
      </w:r>
      <w:r w:rsidR="008B55F8" w:rsidRPr="00560E1E">
        <w:rPr>
          <w:rFonts w:cstheme="minorHAnsi"/>
          <w:sz w:val="24"/>
          <w:szCs w:val="24"/>
        </w:rPr>
        <w:t xml:space="preserve">den Olympischen Sommerspielen </w:t>
      </w:r>
      <w:r w:rsidRPr="00560E1E">
        <w:rPr>
          <w:rFonts w:cstheme="minorHAnsi"/>
          <w:sz w:val="24"/>
          <w:szCs w:val="24"/>
        </w:rPr>
        <w:t>2008 </w:t>
      </w:r>
      <w:r w:rsidR="009C5FE7" w:rsidRPr="00560E1E">
        <w:rPr>
          <w:rFonts w:cstheme="minorHAnsi"/>
          <w:sz w:val="24"/>
          <w:szCs w:val="24"/>
        </w:rPr>
        <w:t>in einen</w:t>
      </w:r>
      <w:r w:rsidRPr="00560E1E">
        <w:rPr>
          <w:rFonts w:cstheme="minorHAnsi"/>
          <w:sz w:val="24"/>
          <w:szCs w:val="24"/>
        </w:rPr>
        <w:t xml:space="preserve"> abgeriegelten Polizeistaat umgewandelt und wird mittlerweile neben Syrien als unfreiste Region der Welt in Bezug auf zivile und politische Freiheiten aufgelistet.</w:t>
      </w:r>
      <w:r w:rsidR="00C919F3" w:rsidRPr="00560E1E">
        <w:rPr>
          <w:rStyle w:val="Funotenzeichen"/>
          <w:rFonts w:cstheme="minorHAnsi"/>
          <w:sz w:val="24"/>
          <w:szCs w:val="24"/>
        </w:rPr>
        <w:footnoteReference w:id="4"/>
      </w:r>
      <w:r w:rsidRPr="00560E1E">
        <w:rPr>
          <w:rFonts w:cstheme="minorHAnsi"/>
          <w:sz w:val="24"/>
          <w:szCs w:val="24"/>
        </w:rPr>
        <w:t> </w:t>
      </w:r>
      <w:r w:rsidR="009C5FE7" w:rsidRPr="00560E1E">
        <w:rPr>
          <w:rFonts w:cstheme="minorHAnsi"/>
          <w:sz w:val="24"/>
          <w:szCs w:val="24"/>
        </w:rPr>
        <w:t xml:space="preserve">Weder können sich </w:t>
      </w:r>
      <w:r w:rsidRPr="00560E1E">
        <w:rPr>
          <w:rFonts w:cstheme="minorHAnsi"/>
          <w:sz w:val="24"/>
          <w:szCs w:val="24"/>
        </w:rPr>
        <w:t>Tibeter</w:t>
      </w:r>
      <w:r w:rsidR="00261577" w:rsidRPr="00560E1E">
        <w:rPr>
          <w:rFonts w:cstheme="minorHAnsi"/>
          <w:sz w:val="24"/>
          <w:szCs w:val="24"/>
        </w:rPr>
        <w:t>*innen</w:t>
      </w:r>
      <w:r w:rsidR="009C5FE7" w:rsidRPr="00560E1E">
        <w:rPr>
          <w:rFonts w:cstheme="minorHAnsi"/>
          <w:sz w:val="24"/>
          <w:szCs w:val="24"/>
        </w:rPr>
        <w:t xml:space="preserve"> </w:t>
      </w:r>
      <w:r w:rsidRPr="00560E1E">
        <w:rPr>
          <w:rFonts w:cstheme="minorHAnsi"/>
          <w:sz w:val="24"/>
          <w:szCs w:val="24"/>
        </w:rPr>
        <w:t>frei bewegen</w:t>
      </w:r>
      <w:r w:rsidR="009C5FE7" w:rsidRPr="00560E1E">
        <w:rPr>
          <w:rFonts w:cstheme="minorHAnsi"/>
          <w:sz w:val="24"/>
          <w:szCs w:val="24"/>
        </w:rPr>
        <w:t xml:space="preserve">, </w:t>
      </w:r>
      <w:r w:rsidRPr="00560E1E">
        <w:rPr>
          <w:rFonts w:cstheme="minorHAnsi"/>
          <w:sz w:val="24"/>
          <w:szCs w:val="24"/>
        </w:rPr>
        <w:t>noch besteht die Möglichkeit, unabhängige Berichterstattung vor Ort zu leisten. Über 155 Tibeter</w:t>
      </w:r>
      <w:r w:rsidR="00261577" w:rsidRPr="00560E1E">
        <w:rPr>
          <w:rFonts w:cstheme="minorHAnsi"/>
          <w:sz w:val="24"/>
          <w:szCs w:val="24"/>
        </w:rPr>
        <w:t>*innen</w:t>
      </w:r>
      <w:r w:rsidRPr="00560E1E">
        <w:rPr>
          <w:rFonts w:cstheme="minorHAnsi"/>
          <w:sz w:val="24"/>
          <w:szCs w:val="24"/>
        </w:rPr>
        <w:t xml:space="preserve"> verbrannten sich seit 2009 aus Protest selbst, weil </w:t>
      </w:r>
      <w:r w:rsidR="00E57FD3">
        <w:rPr>
          <w:rFonts w:cstheme="minorHAnsi"/>
          <w:sz w:val="24"/>
          <w:szCs w:val="24"/>
        </w:rPr>
        <w:t>jede</w:t>
      </w:r>
      <w:r w:rsidRPr="00560E1E">
        <w:rPr>
          <w:rFonts w:cstheme="minorHAnsi"/>
          <w:sz w:val="24"/>
          <w:szCs w:val="24"/>
        </w:rPr>
        <w:t xml:space="preserve"> Art von Protest in Tibet sofort von chinesischen Behörden im Keim erstickt wird. </w:t>
      </w:r>
    </w:p>
    <w:p w14:paraId="2175BEC7" w14:textId="6962F61B" w:rsidR="00B20121" w:rsidRPr="00560E1E" w:rsidRDefault="00B20121" w:rsidP="00B20121">
      <w:pPr>
        <w:spacing w:after="200" w:line="276" w:lineRule="auto"/>
        <w:rPr>
          <w:rFonts w:cstheme="minorHAnsi"/>
          <w:sz w:val="24"/>
          <w:szCs w:val="24"/>
        </w:rPr>
      </w:pPr>
      <w:r w:rsidRPr="00560E1E">
        <w:rPr>
          <w:rFonts w:cstheme="minorHAnsi"/>
          <w:sz w:val="24"/>
          <w:szCs w:val="24"/>
        </w:rPr>
        <w:t>In keinem anderen Land werden zudem so viele Journalist</w:t>
      </w:r>
      <w:r w:rsidR="00261577" w:rsidRPr="00560E1E">
        <w:rPr>
          <w:rFonts w:cstheme="minorHAnsi"/>
          <w:sz w:val="24"/>
          <w:szCs w:val="24"/>
        </w:rPr>
        <w:t>*inne</w:t>
      </w:r>
      <w:r w:rsidRPr="00560E1E">
        <w:rPr>
          <w:rFonts w:cstheme="minorHAnsi"/>
          <w:sz w:val="24"/>
          <w:szCs w:val="24"/>
        </w:rPr>
        <w:t>n festgenommen wie in China.</w:t>
      </w:r>
      <w:r w:rsidR="00E33027" w:rsidRPr="00560E1E">
        <w:rPr>
          <w:rStyle w:val="Funotenzeichen"/>
          <w:rFonts w:cstheme="minorHAnsi"/>
          <w:sz w:val="24"/>
          <w:szCs w:val="24"/>
        </w:rPr>
        <w:footnoteReference w:id="5"/>
      </w:r>
      <w:r w:rsidRPr="00560E1E">
        <w:rPr>
          <w:rFonts w:cstheme="minorHAnsi"/>
          <w:sz w:val="24"/>
          <w:szCs w:val="24"/>
        </w:rPr>
        <w:t> Chinesische Menschenrechtler</w:t>
      </w:r>
      <w:r w:rsidR="00261577" w:rsidRPr="00560E1E">
        <w:rPr>
          <w:rFonts w:cstheme="minorHAnsi"/>
          <w:sz w:val="24"/>
          <w:szCs w:val="24"/>
        </w:rPr>
        <w:t>*innen</w:t>
      </w:r>
      <w:r w:rsidRPr="00560E1E">
        <w:rPr>
          <w:rFonts w:cstheme="minorHAnsi"/>
          <w:sz w:val="24"/>
          <w:szCs w:val="24"/>
        </w:rPr>
        <w:t>, Demokratiebefürworter</w:t>
      </w:r>
      <w:r w:rsidR="00261577" w:rsidRPr="00560E1E">
        <w:rPr>
          <w:rFonts w:cstheme="minorHAnsi"/>
          <w:sz w:val="24"/>
          <w:szCs w:val="24"/>
        </w:rPr>
        <w:t>*innen</w:t>
      </w:r>
      <w:r w:rsidRPr="00560E1E">
        <w:rPr>
          <w:rFonts w:cstheme="minorHAnsi"/>
          <w:sz w:val="24"/>
          <w:szCs w:val="24"/>
        </w:rPr>
        <w:t xml:space="preserve"> </w:t>
      </w:r>
      <w:r w:rsidR="00E33027" w:rsidRPr="00560E1E">
        <w:rPr>
          <w:rFonts w:cstheme="minorHAnsi"/>
          <w:sz w:val="24"/>
          <w:szCs w:val="24"/>
        </w:rPr>
        <w:t>und religiöse Gruppen</w:t>
      </w:r>
      <w:r w:rsidRPr="00560E1E">
        <w:rPr>
          <w:rFonts w:cstheme="minorHAnsi"/>
          <w:sz w:val="24"/>
          <w:szCs w:val="24"/>
        </w:rPr>
        <w:t> sind der ständigen Gefahr willkürliche</w:t>
      </w:r>
      <w:r w:rsidR="00E57FD3">
        <w:rPr>
          <w:rFonts w:cstheme="minorHAnsi"/>
          <w:sz w:val="24"/>
          <w:szCs w:val="24"/>
        </w:rPr>
        <w:t>r</w:t>
      </w:r>
      <w:r w:rsidRPr="00560E1E">
        <w:rPr>
          <w:rFonts w:cstheme="minorHAnsi"/>
          <w:sz w:val="24"/>
          <w:szCs w:val="24"/>
        </w:rPr>
        <w:t xml:space="preserve"> Haft</w:t>
      </w:r>
      <w:r w:rsidR="00E57FD3">
        <w:rPr>
          <w:rFonts w:cstheme="minorHAnsi"/>
          <w:sz w:val="24"/>
          <w:szCs w:val="24"/>
        </w:rPr>
        <w:t xml:space="preserve"> und</w:t>
      </w:r>
      <w:r w:rsidR="00261577" w:rsidRPr="00560E1E">
        <w:rPr>
          <w:rFonts w:cstheme="minorHAnsi"/>
          <w:sz w:val="24"/>
          <w:szCs w:val="24"/>
        </w:rPr>
        <w:t xml:space="preserve"> </w:t>
      </w:r>
      <w:r w:rsidRPr="00560E1E">
        <w:rPr>
          <w:rFonts w:cstheme="minorHAnsi"/>
          <w:sz w:val="24"/>
          <w:szCs w:val="24"/>
        </w:rPr>
        <w:t>Folter</w:t>
      </w:r>
      <w:r w:rsidR="00261577" w:rsidRPr="00560E1E">
        <w:rPr>
          <w:rFonts w:cstheme="minorHAnsi"/>
          <w:sz w:val="24"/>
          <w:szCs w:val="24"/>
        </w:rPr>
        <w:t xml:space="preserve"> </w:t>
      </w:r>
      <w:r w:rsidRPr="00560E1E">
        <w:rPr>
          <w:rFonts w:cstheme="minorHAnsi"/>
          <w:sz w:val="24"/>
          <w:szCs w:val="24"/>
        </w:rPr>
        <w:t>sowie damit verbundene</w:t>
      </w:r>
      <w:r w:rsidR="009C5FE7" w:rsidRPr="00560E1E">
        <w:rPr>
          <w:rFonts w:cstheme="minorHAnsi"/>
          <w:sz w:val="24"/>
          <w:szCs w:val="24"/>
        </w:rPr>
        <w:t>m</w:t>
      </w:r>
      <w:r w:rsidRPr="00560E1E">
        <w:rPr>
          <w:rFonts w:cstheme="minorHAnsi"/>
          <w:sz w:val="24"/>
          <w:szCs w:val="24"/>
        </w:rPr>
        <w:t xml:space="preserve"> Tod in Haft ausgesetzt.</w:t>
      </w:r>
      <w:r w:rsidR="00E33027" w:rsidRPr="00560E1E">
        <w:rPr>
          <w:rStyle w:val="Funotenzeichen"/>
          <w:rFonts w:cstheme="minorHAnsi"/>
          <w:sz w:val="24"/>
          <w:szCs w:val="24"/>
        </w:rPr>
        <w:footnoteReference w:id="6"/>
      </w:r>
    </w:p>
    <w:p w14:paraId="3D24A40C" w14:textId="0C27220D" w:rsidR="00B20121" w:rsidRPr="00560E1E" w:rsidRDefault="00B20121" w:rsidP="00B20121">
      <w:pPr>
        <w:spacing w:after="200" w:line="276" w:lineRule="auto"/>
        <w:rPr>
          <w:rFonts w:cstheme="minorHAnsi"/>
          <w:sz w:val="24"/>
          <w:szCs w:val="24"/>
        </w:rPr>
      </w:pPr>
      <w:r w:rsidRPr="00560E1E">
        <w:rPr>
          <w:rFonts w:cstheme="minorHAnsi"/>
          <w:sz w:val="24"/>
          <w:szCs w:val="24"/>
        </w:rPr>
        <w:t>Diese dystopischen Szenarien und der absolute Kontrollstaat, unter dem besonders chinesische „Minderheiten“ sowie Dissident</w:t>
      </w:r>
      <w:r w:rsidR="00261577" w:rsidRPr="00560E1E">
        <w:rPr>
          <w:rFonts w:cstheme="minorHAnsi"/>
          <w:sz w:val="24"/>
          <w:szCs w:val="24"/>
        </w:rPr>
        <w:t>*inn</w:t>
      </w:r>
      <w:r w:rsidRPr="00560E1E">
        <w:rPr>
          <w:rFonts w:cstheme="minorHAnsi"/>
          <w:sz w:val="24"/>
          <w:szCs w:val="24"/>
        </w:rPr>
        <w:t>en leiden, biete</w:t>
      </w:r>
      <w:r w:rsidR="00261577" w:rsidRPr="00560E1E">
        <w:rPr>
          <w:rFonts w:cstheme="minorHAnsi"/>
          <w:sz w:val="24"/>
          <w:szCs w:val="24"/>
        </w:rPr>
        <w:t>n</w:t>
      </w:r>
      <w:r w:rsidRPr="00560E1E">
        <w:rPr>
          <w:rFonts w:cstheme="minorHAnsi"/>
          <w:sz w:val="24"/>
          <w:szCs w:val="24"/>
        </w:rPr>
        <w:t xml:space="preserve"> kein passendes Umfeld für die Olympischen Spiele. E</w:t>
      </w:r>
      <w:r w:rsidR="00DD5ABA">
        <w:rPr>
          <w:rFonts w:cstheme="minorHAnsi"/>
          <w:sz w:val="24"/>
          <w:szCs w:val="24"/>
        </w:rPr>
        <w:t>r</w:t>
      </w:r>
      <w:r w:rsidRPr="00560E1E">
        <w:rPr>
          <w:rFonts w:cstheme="minorHAnsi"/>
          <w:sz w:val="24"/>
          <w:szCs w:val="24"/>
        </w:rPr>
        <w:t xml:space="preserve"> widerspricht ganz gezielt der Charta der Olympischen Spiele, wonach die Menschenwürde geachtet werden soll.</w:t>
      </w:r>
      <w:r w:rsidR="002B5E3B" w:rsidRPr="00560E1E">
        <w:rPr>
          <w:rStyle w:val="Funotenzeichen"/>
          <w:rFonts w:cstheme="minorHAnsi"/>
          <w:sz w:val="24"/>
          <w:szCs w:val="24"/>
        </w:rPr>
        <w:footnoteReference w:id="7"/>
      </w:r>
    </w:p>
    <w:p w14:paraId="41B62C56" w14:textId="3A136A45" w:rsidR="00B20121" w:rsidRPr="00560E1E" w:rsidRDefault="00B20121" w:rsidP="00B20121">
      <w:pPr>
        <w:spacing w:after="200" w:line="276" w:lineRule="auto"/>
        <w:rPr>
          <w:rFonts w:cstheme="minorHAnsi"/>
          <w:sz w:val="24"/>
          <w:szCs w:val="24"/>
        </w:rPr>
      </w:pPr>
      <w:r w:rsidRPr="00560E1E">
        <w:rPr>
          <w:rFonts w:cstheme="minorHAnsi"/>
          <w:sz w:val="24"/>
          <w:szCs w:val="24"/>
        </w:rPr>
        <w:t>Spätestens nach Inkrafttreten des völkerrechtswidrigen Sicherheitsgesetzes in Hongkong und den damit verbundenen Verhaftungswellen von Aktivist</w:t>
      </w:r>
      <w:r w:rsidR="00733FE5" w:rsidRPr="00560E1E">
        <w:rPr>
          <w:rFonts w:cstheme="minorHAnsi"/>
          <w:sz w:val="24"/>
          <w:szCs w:val="24"/>
        </w:rPr>
        <w:t>*inn</w:t>
      </w:r>
      <w:r w:rsidRPr="00560E1E">
        <w:rPr>
          <w:rFonts w:cstheme="minorHAnsi"/>
          <w:sz w:val="24"/>
          <w:szCs w:val="24"/>
        </w:rPr>
        <w:t>en und Mitgliedern der Demokratiebewegung</w:t>
      </w:r>
      <w:r w:rsidR="002B5E3B" w:rsidRPr="00560E1E">
        <w:rPr>
          <w:rStyle w:val="Funotenzeichen"/>
          <w:rFonts w:cstheme="minorHAnsi"/>
          <w:sz w:val="24"/>
          <w:szCs w:val="24"/>
        </w:rPr>
        <w:footnoteReference w:id="8"/>
      </w:r>
      <w:r w:rsidRPr="00560E1E">
        <w:rPr>
          <w:rFonts w:cstheme="minorHAnsi"/>
          <w:sz w:val="24"/>
          <w:szCs w:val="24"/>
        </w:rPr>
        <w:t xml:space="preserve"> hätte klar sein müssen, dass China kein angemessener Austragungsort der Spiele ist.  </w:t>
      </w:r>
    </w:p>
    <w:p w14:paraId="0F487E09" w14:textId="77777777" w:rsidR="00E57FD3" w:rsidRDefault="009C5FE7" w:rsidP="00E57FD3">
      <w:pPr>
        <w:spacing w:after="200" w:line="276" w:lineRule="auto"/>
        <w:rPr>
          <w:rFonts w:cstheme="minorHAnsi"/>
          <w:sz w:val="24"/>
          <w:szCs w:val="24"/>
        </w:rPr>
      </w:pPr>
      <w:r w:rsidRPr="00560E1E">
        <w:rPr>
          <w:rFonts w:cstheme="minorHAnsi"/>
          <w:sz w:val="24"/>
          <w:szCs w:val="24"/>
        </w:rPr>
        <w:t>Gerade</w:t>
      </w:r>
      <w:r w:rsidR="00B20121" w:rsidRPr="00560E1E">
        <w:rPr>
          <w:rFonts w:cstheme="minorHAnsi"/>
          <w:sz w:val="24"/>
          <w:szCs w:val="24"/>
        </w:rPr>
        <w:t xml:space="preserve"> in Deutschland haben Politik, Zivilgesellschaft und Unternehmen nach 1936 die Verantwortung, nicht dazu beizutragen, dass Olympische Spiele zum wiederholten Male dafür instrumentalisiert werden, Regime zu unterstützen, </w:t>
      </w:r>
      <w:r w:rsidRPr="00560E1E">
        <w:rPr>
          <w:rFonts w:cstheme="minorHAnsi"/>
          <w:sz w:val="24"/>
          <w:szCs w:val="24"/>
        </w:rPr>
        <w:t>die</w:t>
      </w:r>
      <w:r w:rsidR="00B20121" w:rsidRPr="00560E1E">
        <w:rPr>
          <w:rFonts w:cstheme="minorHAnsi"/>
          <w:sz w:val="24"/>
          <w:szCs w:val="24"/>
        </w:rPr>
        <w:t xml:space="preserve"> gravierende Verbrechen </w:t>
      </w:r>
      <w:r w:rsidR="00EA03E4">
        <w:rPr>
          <w:rFonts w:cstheme="minorHAnsi"/>
          <w:sz w:val="24"/>
          <w:szCs w:val="24"/>
        </w:rPr>
        <w:t>gegen die</w:t>
      </w:r>
      <w:r w:rsidR="00B20121" w:rsidRPr="00560E1E">
        <w:rPr>
          <w:rFonts w:cstheme="minorHAnsi"/>
          <w:sz w:val="24"/>
          <w:szCs w:val="24"/>
        </w:rPr>
        <w:t xml:space="preserve"> Mensch</w:t>
      </w:r>
      <w:r w:rsidR="00EA03E4">
        <w:rPr>
          <w:rFonts w:cstheme="minorHAnsi"/>
          <w:sz w:val="24"/>
          <w:szCs w:val="24"/>
        </w:rPr>
        <w:t>lichkeit</w:t>
      </w:r>
      <w:r w:rsidR="00B20121" w:rsidRPr="00560E1E">
        <w:rPr>
          <w:rFonts w:cstheme="minorHAnsi"/>
          <w:sz w:val="24"/>
          <w:szCs w:val="24"/>
        </w:rPr>
        <w:t xml:space="preserve"> begehen. </w:t>
      </w:r>
    </w:p>
    <w:p w14:paraId="147440F0" w14:textId="315AEB4F" w:rsidR="00E57FD3" w:rsidRDefault="00E57FD3" w:rsidP="00E57FD3">
      <w:pPr>
        <w:spacing w:after="20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 einem an die Tibet Initiative Deutschland gerichteten Brief schreiben Sie, dass Sie „</w:t>
      </w:r>
      <w:r w:rsidRPr="00E57FD3">
        <w:rPr>
          <w:rFonts w:cstheme="minorHAnsi"/>
          <w:sz w:val="24"/>
          <w:szCs w:val="24"/>
        </w:rPr>
        <w:t>die Werte der Olympischen Bewegung</w:t>
      </w:r>
      <w:r>
        <w:rPr>
          <w:rFonts w:cstheme="minorHAnsi"/>
          <w:sz w:val="24"/>
          <w:szCs w:val="24"/>
        </w:rPr>
        <w:t xml:space="preserve"> (teilen)</w:t>
      </w:r>
      <w:r w:rsidRPr="00E57FD3">
        <w:rPr>
          <w:rFonts w:cstheme="minorHAnsi"/>
          <w:sz w:val="24"/>
          <w:szCs w:val="24"/>
        </w:rPr>
        <w:t>: Exzellenz, Freundschaft und Respekt.</w:t>
      </w:r>
      <w:r>
        <w:rPr>
          <w:rFonts w:cstheme="minorHAnsi"/>
          <w:sz w:val="24"/>
          <w:szCs w:val="24"/>
        </w:rPr>
        <w:t>“</w:t>
      </w:r>
      <w:r w:rsidRPr="00E57FD3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Durch die Olympischen Spiele würde „</w:t>
      </w:r>
      <w:r w:rsidRPr="00E57FD3">
        <w:rPr>
          <w:rFonts w:cstheme="minorHAnsi"/>
          <w:sz w:val="24"/>
          <w:szCs w:val="24"/>
        </w:rPr>
        <w:t>ein Symbol des Friedens</w:t>
      </w:r>
      <w:r>
        <w:rPr>
          <w:rFonts w:cstheme="minorHAnsi"/>
          <w:sz w:val="24"/>
          <w:szCs w:val="24"/>
        </w:rPr>
        <w:t>“ gesetzt.</w:t>
      </w:r>
      <w:r>
        <w:rPr>
          <w:rFonts w:cstheme="minorHAnsi"/>
          <w:sz w:val="24"/>
          <w:szCs w:val="24"/>
        </w:rPr>
        <w:t xml:space="preserve"> Auch T</w:t>
      </w:r>
      <w:r w:rsidRPr="00E57FD3">
        <w:rPr>
          <w:rFonts w:cstheme="minorHAnsi"/>
          <w:sz w:val="24"/>
          <w:szCs w:val="24"/>
        </w:rPr>
        <w:t xml:space="preserve">ibeter*innen und </w:t>
      </w:r>
      <w:r w:rsidRPr="00E57FD3">
        <w:rPr>
          <w:rFonts w:cstheme="minorHAnsi"/>
          <w:sz w:val="24"/>
          <w:szCs w:val="24"/>
        </w:rPr>
        <w:lastRenderedPageBreak/>
        <w:t>andere unterdrückte Gruppen in China</w:t>
      </w:r>
      <w:r>
        <w:rPr>
          <w:rFonts w:cstheme="minorHAnsi"/>
          <w:sz w:val="24"/>
          <w:szCs w:val="24"/>
        </w:rPr>
        <w:t xml:space="preserve"> wünschen sich Respekt und ein Leben in Frieden</w:t>
      </w:r>
      <w:r w:rsidRPr="00E57FD3">
        <w:rPr>
          <w:rFonts w:cstheme="minorHAnsi"/>
          <w:sz w:val="24"/>
          <w:szCs w:val="24"/>
        </w:rPr>
        <w:t xml:space="preserve">. Ein </w:t>
      </w:r>
      <w:r>
        <w:rPr>
          <w:rFonts w:cstheme="minorHAnsi"/>
          <w:sz w:val="24"/>
          <w:szCs w:val="24"/>
        </w:rPr>
        <w:t>solches</w:t>
      </w:r>
      <w:r w:rsidRPr="00E57FD3">
        <w:rPr>
          <w:rFonts w:cstheme="minorHAnsi"/>
          <w:sz w:val="24"/>
          <w:szCs w:val="24"/>
        </w:rPr>
        <w:t xml:space="preserve"> ist für viele Menschen in China nicht möglich – aufgrund des verbrecherischen Regimes der Kommunistischen Partei.</w:t>
      </w:r>
      <w:r>
        <w:rPr>
          <w:rFonts w:cstheme="minorHAnsi"/>
          <w:sz w:val="24"/>
          <w:szCs w:val="24"/>
        </w:rPr>
        <w:t xml:space="preserve"> </w:t>
      </w:r>
      <w:r w:rsidRPr="00E57FD3">
        <w:rPr>
          <w:rFonts w:cstheme="minorHAnsi"/>
          <w:sz w:val="24"/>
          <w:szCs w:val="24"/>
        </w:rPr>
        <w:t>Zu all dem schweigt die Allianz. Das ist nicht akzeptabel für einen Konzern, der sich diese Werte gleichzeitig auf die Fahnen schreibt.</w:t>
      </w:r>
    </w:p>
    <w:p w14:paraId="310A6025" w14:textId="6F00BF54" w:rsidR="00B20121" w:rsidRPr="00560E1E" w:rsidRDefault="00EA03E4" w:rsidP="00B20121">
      <w:pPr>
        <w:spacing w:after="20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Ich bitte </w:t>
      </w:r>
      <w:r w:rsidR="00B20121" w:rsidRPr="00560E1E">
        <w:rPr>
          <w:rFonts w:cstheme="minorHAnsi"/>
          <w:sz w:val="24"/>
          <w:szCs w:val="24"/>
        </w:rPr>
        <w:t>Sie, sich angesichts dieser ernsten Lage zu überlegen, ob Sie die Spiele in Peking weiterhin durch ihre Versicherungsangebote und Dienstleistungen unterstützen wollen. </w:t>
      </w:r>
    </w:p>
    <w:p w14:paraId="76174115" w14:textId="76C3FA93" w:rsidR="00B20121" w:rsidRPr="00560E1E" w:rsidRDefault="00B20121" w:rsidP="00B20121">
      <w:pPr>
        <w:spacing w:after="200" w:line="276" w:lineRule="auto"/>
        <w:rPr>
          <w:rFonts w:cstheme="minorHAnsi"/>
          <w:sz w:val="24"/>
          <w:szCs w:val="24"/>
        </w:rPr>
      </w:pPr>
      <w:r w:rsidRPr="00560E1E">
        <w:rPr>
          <w:rFonts w:cstheme="minorHAnsi"/>
          <w:sz w:val="24"/>
          <w:szCs w:val="24"/>
        </w:rPr>
        <w:t>Vielmehr</w:t>
      </w:r>
      <w:r w:rsidR="00EA03E4">
        <w:rPr>
          <w:rFonts w:cstheme="minorHAnsi"/>
          <w:sz w:val="24"/>
          <w:szCs w:val="24"/>
        </w:rPr>
        <w:t xml:space="preserve"> </w:t>
      </w:r>
      <w:r w:rsidRPr="00560E1E">
        <w:rPr>
          <w:rFonts w:cstheme="minorHAnsi"/>
          <w:sz w:val="24"/>
          <w:szCs w:val="24"/>
        </w:rPr>
        <w:t>benötigen Tibeter</w:t>
      </w:r>
      <w:r w:rsidR="00261577" w:rsidRPr="00560E1E">
        <w:rPr>
          <w:rFonts w:cstheme="minorHAnsi"/>
          <w:sz w:val="24"/>
          <w:szCs w:val="24"/>
        </w:rPr>
        <w:t>*innen</w:t>
      </w:r>
      <w:r w:rsidRPr="00560E1E">
        <w:rPr>
          <w:rFonts w:cstheme="minorHAnsi"/>
          <w:sz w:val="24"/>
          <w:szCs w:val="24"/>
        </w:rPr>
        <w:t>, Uigur</w:t>
      </w:r>
      <w:r w:rsidR="00261577" w:rsidRPr="00560E1E">
        <w:rPr>
          <w:rFonts w:cstheme="minorHAnsi"/>
          <w:sz w:val="24"/>
          <w:szCs w:val="24"/>
        </w:rPr>
        <w:t>*inn</w:t>
      </w:r>
      <w:r w:rsidRPr="00560E1E">
        <w:rPr>
          <w:rFonts w:cstheme="minorHAnsi"/>
          <w:sz w:val="24"/>
          <w:szCs w:val="24"/>
        </w:rPr>
        <w:t>en, Hongkonger</w:t>
      </w:r>
      <w:r w:rsidR="00261577" w:rsidRPr="00560E1E">
        <w:rPr>
          <w:rFonts w:cstheme="minorHAnsi"/>
          <w:sz w:val="24"/>
          <w:szCs w:val="24"/>
        </w:rPr>
        <w:t>*innen</w:t>
      </w:r>
      <w:r w:rsidRPr="00560E1E">
        <w:rPr>
          <w:rFonts w:cstheme="minorHAnsi"/>
          <w:sz w:val="24"/>
          <w:szCs w:val="24"/>
        </w:rPr>
        <w:t>, Süd-Mongol</w:t>
      </w:r>
      <w:r w:rsidR="00261577" w:rsidRPr="00560E1E">
        <w:rPr>
          <w:rFonts w:cstheme="minorHAnsi"/>
          <w:sz w:val="24"/>
          <w:szCs w:val="24"/>
        </w:rPr>
        <w:t>*inn</w:t>
      </w:r>
      <w:r w:rsidRPr="00560E1E">
        <w:rPr>
          <w:rFonts w:cstheme="minorHAnsi"/>
          <w:sz w:val="24"/>
          <w:szCs w:val="24"/>
        </w:rPr>
        <w:t>en, chinesische Dissident</w:t>
      </w:r>
      <w:r w:rsidR="00261577" w:rsidRPr="00560E1E">
        <w:rPr>
          <w:rFonts w:cstheme="minorHAnsi"/>
          <w:sz w:val="24"/>
          <w:szCs w:val="24"/>
        </w:rPr>
        <w:t>*inn</w:t>
      </w:r>
      <w:r w:rsidRPr="00560E1E">
        <w:rPr>
          <w:rFonts w:cstheme="minorHAnsi"/>
          <w:sz w:val="24"/>
          <w:szCs w:val="24"/>
        </w:rPr>
        <w:t>en und viele andere in China lebende Menschen eine Versicherung, dass man im Ausland nicht wegsieht und dass die jahrelangen Verbrechen des chinesischen Regimes konkrete Konsequenzen haben. </w:t>
      </w:r>
      <w:r w:rsidR="00DD5ABA">
        <w:rPr>
          <w:rFonts w:cstheme="minorHAnsi"/>
          <w:sz w:val="24"/>
          <w:szCs w:val="24"/>
        </w:rPr>
        <w:t>Ich fordere Sie deshalb auf: Ziehen Sie Ihre</w:t>
      </w:r>
      <w:r w:rsidRPr="00560E1E">
        <w:rPr>
          <w:rFonts w:cstheme="minorHAnsi"/>
          <w:sz w:val="24"/>
          <w:szCs w:val="24"/>
        </w:rPr>
        <w:t xml:space="preserve"> Unterstützung der Spiele in Peking 2022 sofort zurück</w:t>
      </w:r>
      <w:r w:rsidR="00DD5ABA">
        <w:rPr>
          <w:rFonts w:cstheme="minorHAnsi"/>
          <w:sz w:val="24"/>
          <w:szCs w:val="24"/>
        </w:rPr>
        <w:t>!</w:t>
      </w:r>
      <w:r w:rsidRPr="00560E1E">
        <w:rPr>
          <w:rFonts w:cstheme="minorHAnsi"/>
          <w:sz w:val="24"/>
          <w:szCs w:val="24"/>
        </w:rPr>
        <w:t>  </w:t>
      </w:r>
    </w:p>
    <w:p w14:paraId="7E352D7C" w14:textId="064E4042" w:rsidR="00733FE5" w:rsidRPr="00560E1E" w:rsidRDefault="00733FE5" w:rsidP="00733FE5">
      <w:pPr>
        <w:jc w:val="both"/>
        <w:rPr>
          <w:rFonts w:cstheme="minorHAnsi"/>
          <w:sz w:val="24"/>
          <w:szCs w:val="24"/>
        </w:rPr>
      </w:pPr>
      <w:r w:rsidRPr="00560E1E">
        <w:rPr>
          <w:rFonts w:cstheme="minorHAnsi"/>
          <w:sz w:val="24"/>
          <w:szCs w:val="24"/>
        </w:rPr>
        <w:t>Herzliche Grüße und Tashi Delek</w:t>
      </w:r>
    </w:p>
    <w:p w14:paraId="4671732A" w14:textId="17BEE0B3" w:rsidR="006D289C" w:rsidRPr="00560E1E" w:rsidRDefault="006D289C" w:rsidP="00733FE5">
      <w:pPr>
        <w:jc w:val="both"/>
        <w:rPr>
          <w:rFonts w:cstheme="minorHAnsi"/>
          <w:sz w:val="24"/>
          <w:szCs w:val="24"/>
        </w:rPr>
      </w:pPr>
    </w:p>
    <w:p w14:paraId="1D17AF6C" w14:textId="6E99CABF" w:rsidR="00EA03E4" w:rsidRPr="00EA03E4" w:rsidRDefault="00EA03E4" w:rsidP="00004C84">
      <w:pPr>
        <w:spacing w:line="240" w:lineRule="auto"/>
        <w:rPr>
          <w:rFonts w:cstheme="minorHAnsi"/>
          <w:sz w:val="24"/>
          <w:szCs w:val="24"/>
        </w:rPr>
      </w:pPr>
      <w:r w:rsidRPr="00EA03E4">
        <w:rPr>
          <w:rFonts w:cstheme="minorHAnsi"/>
          <w:sz w:val="24"/>
          <w:szCs w:val="24"/>
          <w:highlight w:val="yellow"/>
        </w:rPr>
        <w:t>Unterschrift und Name</w:t>
      </w:r>
    </w:p>
    <w:sectPr w:rsidR="00EA03E4" w:rsidRPr="00EA03E4" w:rsidSect="00E303E1">
      <w:headerReference w:type="default" r:id="rId7"/>
      <w:headerReference w:type="first" r:id="rId8"/>
      <w:footerReference w:type="first" r:id="rId9"/>
      <w:type w:val="continuous"/>
      <w:pgSz w:w="11906" w:h="16838" w:code="9"/>
      <w:pgMar w:top="1418" w:right="1418" w:bottom="1418" w:left="1418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7A560" w14:textId="77777777" w:rsidR="00B52CD2" w:rsidRDefault="00B52CD2" w:rsidP="00400F69">
      <w:pPr>
        <w:spacing w:after="0" w:line="240" w:lineRule="auto"/>
      </w:pPr>
      <w:r>
        <w:separator/>
      </w:r>
    </w:p>
  </w:endnote>
  <w:endnote w:type="continuationSeparator" w:id="0">
    <w:p w14:paraId="002D6036" w14:textId="77777777" w:rsidR="00B52CD2" w:rsidRDefault="00B52CD2" w:rsidP="00400F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 Condensed">
    <w:charset w:val="00"/>
    <w:family w:val="auto"/>
    <w:pitch w:val="variable"/>
    <w:sig w:usb0="E00002FF" w:usb1="5000205B" w:usb2="00000020" w:usb3="00000000" w:csb0="0000019F" w:csb1="00000000"/>
  </w:font>
  <w:font w:name="RobotoCondensed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obotoCondensed-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244BB" w14:textId="77777777" w:rsidR="00EF6A3D" w:rsidRPr="001840B4" w:rsidRDefault="00EF6A3D" w:rsidP="001840B4">
    <w:pPr>
      <w:tabs>
        <w:tab w:val="center" w:pos="4536"/>
      </w:tabs>
      <w:autoSpaceDE w:val="0"/>
      <w:autoSpaceDN w:val="0"/>
      <w:adjustRightInd w:val="0"/>
      <w:spacing w:after="0" w:line="240" w:lineRule="auto"/>
      <w:rPr>
        <w:rFonts w:ascii="RobotoCondensed-Light" w:hAnsi="RobotoCondensed-Light" w:cs="RobotoCondensed-Light"/>
        <w:sz w:val="20"/>
        <w:szCs w:val="20"/>
      </w:rPr>
    </w:pPr>
  </w:p>
  <w:p w14:paraId="263E3777" w14:textId="77777777" w:rsidR="00EF6A3D" w:rsidRPr="001840B4" w:rsidRDefault="00EF6A3D" w:rsidP="00EF6A3D">
    <w:pPr>
      <w:pStyle w:val="Fuzeile"/>
      <w:rPr>
        <w:rFonts w:ascii="Roboto Condensed" w:hAnsi="Roboto Condensed"/>
        <w:sz w:val="20"/>
        <w:szCs w:val="20"/>
      </w:rPr>
    </w:pPr>
  </w:p>
  <w:p w14:paraId="3BE28D86" w14:textId="77777777" w:rsidR="00CC426A" w:rsidRPr="001840B4" w:rsidRDefault="00CC426A" w:rsidP="00EF6A3D">
    <w:pPr>
      <w:pStyle w:val="Fuzeile"/>
      <w:rPr>
        <w:rFonts w:ascii="Roboto Condensed" w:hAnsi="Roboto Condensed"/>
        <w:sz w:val="20"/>
        <w:szCs w:val="20"/>
      </w:rPr>
    </w:pPr>
  </w:p>
  <w:p w14:paraId="7D5C177B" w14:textId="77777777" w:rsidR="00CC426A" w:rsidRPr="001840B4" w:rsidRDefault="00CC426A" w:rsidP="00EF6A3D">
    <w:pPr>
      <w:pStyle w:val="Fuzeile"/>
      <w:rPr>
        <w:rFonts w:ascii="Roboto Condensed" w:hAnsi="Roboto Condensed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192D9" w14:textId="77777777" w:rsidR="00B52CD2" w:rsidRDefault="00B52CD2" w:rsidP="00400F69">
      <w:pPr>
        <w:spacing w:after="0" w:line="240" w:lineRule="auto"/>
      </w:pPr>
      <w:r>
        <w:separator/>
      </w:r>
    </w:p>
  </w:footnote>
  <w:footnote w:type="continuationSeparator" w:id="0">
    <w:p w14:paraId="57FA8CC2" w14:textId="77777777" w:rsidR="00B52CD2" w:rsidRDefault="00B52CD2" w:rsidP="00400F69">
      <w:pPr>
        <w:spacing w:after="0" w:line="240" w:lineRule="auto"/>
      </w:pPr>
      <w:r>
        <w:continuationSeparator/>
      </w:r>
    </w:p>
  </w:footnote>
  <w:footnote w:id="1">
    <w:p w14:paraId="2CE2C02A" w14:textId="5C239C48" w:rsidR="00F915F8" w:rsidRPr="00F915F8" w:rsidRDefault="00F915F8">
      <w:pPr>
        <w:pStyle w:val="Funotentext"/>
        <w:rPr>
          <w:lang w:val="en-HK"/>
        </w:rPr>
      </w:pPr>
      <w:r>
        <w:rPr>
          <w:rStyle w:val="Funotenzeichen"/>
        </w:rPr>
        <w:footnoteRef/>
      </w:r>
      <w:r w:rsidRPr="00F915F8">
        <w:rPr>
          <w:lang w:val="en-HK"/>
        </w:rPr>
        <w:t xml:space="preserve"> Human Rights Watch, „China: Repression Threatens Winter Olympics</w:t>
      </w:r>
      <w:r>
        <w:rPr>
          <w:lang w:val="en-HK"/>
        </w:rPr>
        <w:t xml:space="preserve"> - </w:t>
      </w:r>
      <w:r w:rsidRPr="00F915F8">
        <w:rPr>
          <w:lang w:val="en-HK"/>
        </w:rPr>
        <w:t>Letter to International Olympic Committee Urges Human Rights Risk Assessment</w:t>
      </w:r>
      <w:r>
        <w:rPr>
          <w:lang w:val="en-HK"/>
        </w:rPr>
        <w:t xml:space="preserve">”, </w:t>
      </w:r>
      <w:hyperlink r:id="rId1" w:history="1">
        <w:r w:rsidRPr="00A201FE">
          <w:rPr>
            <w:rStyle w:val="Hyperlink"/>
            <w:lang w:val="en-HK"/>
          </w:rPr>
          <w:t>https://www.hrw.org/news/2020/12/22/china-repression-threatens-winter-olympics</w:t>
        </w:r>
      </w:hyperlink>
      <w:r>
        <w:rPr>
          <w:lang w:val="en-HK"/>
        </w:rPr>
        <w:t xml:space="preserve"> </w:t>
      </w:r>
    </w:p>
  </w:footnote>
  <w:footnote w:id="2">
    <w:p w14:paraId="44421C4D" w14:textId="77777777" w:rsidR="00560E1E" w:rsidRPr="00C919F3" w:rsidRDefault="00560E1E" w:rsidP="00560E1E">
      <w:pPr>
        <w:pStyle w:val="Funotentext"/>
        <w:rPr>
          <w:lang w:val="en-HK"/>
        </w:rPr>
      </w:pPr>
      <w:r>
        <w:rPr>
          <w:rStyle w:val="Funotenzeichen"/>
        </w:rPr>
        <w:footnoteRef/>
      </w:r>
      <w:r w:rsidRPr="00C919F3">
        <w:rPr>
          <w:lang w:val="en-HK"/>
        </w:rPr>
        <w:t xml:space="preserve"> </w:t>
      </w:r>
      <w:r>
        <w:rPr>
          <w:lang w:val="en-HK"/>
        </w:rPr>
        <w:t xml:space="preserve">BBC, </w:t>
      </w:r>
      <w:r w:rsidRPr="00C919F3">
        <w:rPr>
          <w:lang w:val="en-HK"/>
        </w:rPr>
        <w:t>„Uyghurs: MPs state genocide is taking place in China</w:t>
      </w:r>
      <w:r>
        <w:rPr>
          <w:lang w:val="en-HK"/>
        </w:rPr>
        <w:t xml:space="preserve">”, </w:t>
      </w:r>
      <w:hyperlink r:id="rId2" w:history="1">
        <w:r w:rsidRPr="00A201FE">
          <w:rPr>
            <w:rStyle w:val="Hyperlink"/>
            <w:lang w:val="en-HK"/>
          </w:rPr>
          <w:t>https://www.bbc.com/news/uk-politics-56843368</w:t>
        </w:r>
      </w:hyperlink>
      <w:r>
        <w:rPr>
          <w:lang w:val="en-HK"/>
        </w:rPr>
        <w:t xml:space="preserve">  </w:t>
      </w:r>
    </w:p>
  </w:footnote>
  <w:footnote w:id="3">
    <w:p w14:paraId="697C90F6" w14:textId="1FD15A11" w:rsidR="00C919F3" w:rsidRPr="00C919F3" w:rsidRDefault="00C919F3">
      <w:pPr>
        <w:pStyle w:val="Funotentext"/>
        <w:rPr>
          <w:lang w:val="en-HK"/>
        </w:rPr>
      </w:pPr>
      <w:r>
        <w:rPr>
          <w:rStyle w:val="Funotenzeichen"/>
        </w:rPr>
        <w:footnoteRef/>
      </w:r>
      <w:r w:rsidRPr="00C919F3">
        <w:rPr>
          <w:lang w:val="en-HK"/>
        </w:rPr>
        <w:t xml:space="preserve"> Tibet Advocacy Coalition, </w:t>
      </w:r>
      <w:bookmarkStart w:id="0" w:name="_Hlk72147771"/>
      <w:r w:rsidRPr="00C919F3">
        <w:rPr>
          <w:lang w:val="en-HK"/>
        </w:rPr>
        <w:t>„</w:t>
      </w:r>
      <w:bookmarkEnd w:id="0"/>
      <w:r w:rsidRPr="00C919F3">
        <w:rPr>
          <w:lang w:val="en-HK"/>
        </w:rPr>
        <w:t>Assaulting Identity:</w:t>
      </w:r>
      <w:r>
        <w:rPr>
          <w:lang w:val="en-HK"/>
        </w:rPr>
        <w:t xml:space="preserve"> China’s new coercive strategies in Tibet”, </w:t>
      </w:r>
      <w:hyperlink r:id="rId3" w:anchor="report" w:history="1">
        <w:r w:rsidRPr="00A201FE">
          <w:rPr>
            <w:rStyle w:val="Hyperlink"/>
            <w:lang w:val="en-HK"/>
          </w:rPr>
          <w:t>https://tibetadvocacy.org/2021-tibet-report/#report</w:t>
        </w:r>
      </w:hyperlink>
      <w:r>
        <w:rPr>
          <w:lang w:val="en-HK"/>
        </w:rPr>
        <w:t xml:space="preserve"> </w:t>
      </w:r>
    </w:p>
  </w:footnote>
  <w:footnote w:id="4">
    <w:p w14:paraId="397C17B4" w14:textId="68A63186" w:rsidR="00C919F3" w:rsidRPr="00C919F3" w:rsidRDefault="00C919F3">
      <w:pPr>
        <w:pStyle w:val="Funotentext"/>
        <w:rPr>
          <w:lang w:val="en-HK"/>
        </w:rPr>
      </w:pPr>
      <w:r>
        <w:rPr>
          <w:rStyle w:val="Funotenzeichen"/>
        </w:rPr>
        <w:footnoteRef/>
      </w:r>
      <w:r w:rsidRPr="00C919F3">
        <w:rPr>
          <w:lang w:val="en-HK"/>
        </w:rPr>
        <w:t xml:space="preserve"> Freedom House, Freedom in the w</w:t>
      </w:r>
      <w:r>
        <w:rPr>
          <w:lang w:val="en-HK"/>
        </w:rPr>
        <w:t xml:space="preserve">orld – Country Report, </w:t>
      </w:r>
      <w:hyperlink r:id="rId4" w:history="1">
        <w:r w:rsidRPr="00A201FE">
          <w:rPr>
            <w:rStyle w:val="Hyperlink"/>
            <w:lang w:val="en-HK"/>
          </w:rPr>
          <w:t>https://freedomhouse.org/countries/freedom-world/scores?sort=asc&amp;order=Total%20Score%20and%20Status</w:t>
        </w:r>
      </w:hyperlink>
      <w:r>
        <w:rPr>
          <w:lang w:val="en-HK"/>
        </w:rPr>
        <w:t xml:space="preserve"> </w:t>
      </w:r>
    </w:p>
  </w:footnote>
  <w:footnote w:id="5">
    <w:p w14:paraId="50C67728" w14:textId="29014FAB" w:rsidR="00E33027" w:rsidRPr="00E33027" w:rsidRDefault="00E33027">
      <w:pPr>
        <w:pStyle w:val="Funotentext"/>
        <w:rPr>
          <w:lang w:val="en-HK"/>
        </w:rPr>
      </w:pPr>
      <w:r>
        <w:rPr>
          <w:rStyle w:val="Funotenzeichen"/>
        </w:rPr>
        <w:footnoteRef/>
      </w:r>
      <w:r w:rsidRPr="00E33027">
        <w:rPr>
          <w:lang w:val="en-HK"/>
        </w:rPr>
        <w:t xml:space="preserve"> Committee to protect Journalists: </w:t>
      </w:r>
      <w:hyperlink r:id="rId5" w:history="1">
        <w:r w:rsidRPr="00A201FE">
          <w:rPr>
            <w:rStyle w:val="Hyperlink"/>
            <w:lang w:val="en-HK"/>
          </w:rPr>
          <w:t>https://cpj.org/data/imprisoned/2019/?status=Imprisoned&amp;start_year=2019&amp;end_year=2019&amp;group_by=location</w:t>
        </w:r>
      </w:hyperlink>
      <w:r>
        <w:rPr>
          <w:lang w:val="en-HK"/>
        </w:rPr>
        <w:t xml:space="preserve"> </w:t>
      </w:r>
    </w:p>
  </w:footnote>
  <w:footnote w:id="6">
    <w:p w14:paraId="6482AC6D" w14:textId="08BB61CB" w:rsidR="00E33027" w:rsidRPr="00E33027" w:rsidRDefault="00E33027">
      <w:pPr>
        <w:pStyle w:val="Funotentext"/>
        <w:rPr>
          <w:lang w:val="en-HK"/>
        </w:rPr>
      </w:pPr>
      <w:r>
        <w:rPr>
          <w:rStyle w:val="Funotenzeichen"/>
        </w:rPr>
        <w:footnoteRef/>
      </w:r>
      <w:r w:rsidRPr="00E33027">
        <w:rPr>
          <w:lang w:val="en-HK"/>
        </w:rPr>
        <w:t xml:space="preserve"> </w:t>
      </w:r>
      <w:r>
        <w:rPr>
          <w:lang w:val="en-HK"/>
        </w:rPr>
        <w:t xml:space="preserve">International Society for Human Rights, </w:t>
      </w:r>
      <w:r w:rsidRPr="00C919F3">
        <w:rPr>
          <w:lang w:val="en-HK"/>
        </w:rPr>
        <w:t>„</w:t>
      </w:r>
      <w:r>
        <w:rPr>
          <w:lang w:val="en-HK"/>
        </w:rPr>
        <w:t xml:space="preserve">Torture Methods in the People’s Republic of China”: </w:t>
      </w:r>
      <w:hyperlink r:id="rId6" w:history="1">
        <w:r w:rsidRPr="00A201FE">
          <w:rPr>
            <w:rStyle w:val="Hyperlink"/>
            <w:lang w:val="en-HK"/>
          </w:rPr>
          <w:t>https://ishr.org/torture-methods-in-the-peoples-republic-of-china/</w:t>
        </w:r>
      </w:hyperlink>
      <w:r>
        <w:rPr>
          <w:lang w:val="en-HK"/>
        </w:rPr>
        <w:t xml:space="preserve"> </w:t>
      </w:r>
    </w:p>
  </w:footnote>
  <w:footnote w:id="7">
    <w:p w14:paraId="13F534BE" w14:textId="1B9B11CC" w:rsidR="002B5E3B" w:rsidRDefault="002B5E3B">
      <w:pPr>
        <w:pStyle w:val="Funotentext"/>
      </w:pPr>
      <w:r>
        <w:rPr>
          <w:rStyle w:val="Funotenzeichen"/>
        </w:rPr>
        <w:footnoteRef/>
      </w:r>
      <w:r>
        <w:t xml:space="preserve"> Olympische Charta 2014: </w:t>
      </w:r>
      <w:hyperlink r:id="rId7" w:history="1">
        <w:r w:rsidRPr="00A201FE">
          <w:rPr>
            <w:rStyle w:val="Hyperlink"/>
          </w:rPr>
          <w:t>https://www.doa-info.de/images/PDF/Olympische_Charta_2014.pdf</w:t>
        </w:r>
      </w:hyperlink>
      <w:r>
        <w:t xml:space="preserve"> </w:t>
      </w:r>
    </w:p>
  </w:footnote>
  <w:footnote w:id="8">
    <w:p w14:paraId="73CFC812" w14:textId="25AD7497" w:rsidR="002B5E3B" w:rsidRDefault="002B5E3B">
      <w:pPr>
        <w:pStyle w:val="Funotentext"/>
      </w:pPr>
      <w:r>
        <w:rPr>
          <w:rStyle w:val="Funotenzeichen"/>
        </w:rPr>
        <w:footnoteRef/>
      </w:r>
      <w:r>
        <w:t xml:space="preserve"> Frankfurter Rundschau, „Verhaftungswelle erschüttert Hongkong“, </w:t>
      </w:r>
      <w:hyperlink r:id="rId8" w:history="1">
        <w:r w:rsidRPr="00A201FE">
          <w:rPr>
            <w:rStyle w:val="Hyperlink"/>
          </w:rPr>
          <w:t>https://www.fr.de/politik/verhaftungswelle-erschuettert-hongkong-90160407.html</w:t>
        </w:r>
      </w:hyperlink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C29FB" w14:textId="7779077C" w:rsidR="001840B4" w:rsidRDefault="00205E52">
    <w:pPr>
      <w:pStyle w:val="Kopfzeile"/>
    </w:pPr>
    <w:r>
      <w:rPr>
        <w:rFonts w:ascii="Roboto Condensed" w:hAnsi="Roboto Condensed" w:cs="RobotoCondensed-Bold"/>
        <w:bCs/>
        <w:noProof/>
        <w:color w:val="000000"/>
        <w:sz w:val="13"/>
        <w:szCs w:val="13"/>
        <w:lang w:eastAsia="de-DE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349C4928" wp14:editId="792119F4">
              <wp:simplePos x="0" y="0"/>
              <wp:positionH relativeFrom="column">
                <wp:posOffset>-824230</wp:posOffset>
              </wp:positionH>
              <wp:positionV relativeFrom="page">
                <wp:posOffset>3780790</wp:posOffset>
              </wp:positionV>
              <wp:extent cx="176400" cy="0"/>
              <wp:effectExtent l="0" t="0" r="14605" b="19050"/>
              <wp:wrapNone/>
              <wp:docPr id="1" name="Gerade Verbindung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76400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D27EF78" id="Gerade Verbindung 1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-64.9pt,297.7pt" to="-51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" strokecolor="#a5a5a5 [2092]">
              <v:stroke joinstyle="miter"/>
              <w10:wrap anchory="page"/>
              <w10:anchorlock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C4724" w14:textId="408C25EE" w:rsidR="00EF6A3D" w:rsidRDefault="00205E52">
    <w:pPr>
      <w:pStyle w:val="Kopfzeile"/>
    </w:pPr>
    <w:r>
      <w:rPr>
        <w:rFonts w:ascii="Roboto Condensed" w:hAnsi="Roboto Condensed" w:cs="RobotoCondensed-Bold"/>
        <w:bCs/>
        <w:noProof/>
        <w:color w:val="000000"/>
        <w:sz w:val="13"/>
        <w:szCs w:val="13"/>
        <w:lang w:eastAsia="de-DE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154EAAE2" wp14:editId="5B97FC44">
              <wp:simplePos x="0" y="0"/>
              <wp:positionH relativeFrom="column">
                <wp:posOffset>-824230</wp:posOffset>
              </wp:positionH>
              <wp:positionV relativeFrom="page">
                <wp:posOffset>3780790</wp:posOffset>
              </wp:positionV>
              <wp:extent cx="176400" cy="0"/>
              <wp:effectExtent l="0" t="0" r="14605" b="19050"/>
              <wp:wrapNone/>
              <wp:docPr id="4" name="Gerade Verbindung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76400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EE0C654" id="Gerade Verbindung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-64.9pt,297.7pt" to="-51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" strokecolor="#a5a5a5 [2092]">
              <v:stroke joinstyle="miter"/>
              <w10:wrap anchory="page"/>
              <w10:anchorlock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F69"/>
    <w:rsid w:val="00004C84"/>
    <w:rsid w:val="00073253"/>
    <w:rsid w:val="00093032"/>
    <w:rsid w:val="000D3235"/>
    <w:rsid w:val="00102BBB"/>
    <w:rsid w:val="001840B4"/>
    <w:rsid w:val="00196B13"/>
    <w:rsid w:val="001A0E0B"/>
    <w:rsid w:val="001F7890"/>
    <w:rsid w:val="00205E52"/>
    <w:rsid w:val="002445CB"/>
    <w:rsid w:val="00261577"/>
    <w:rsid w:val="002B5E3B"/>
    <w:rsid w:val="002C73D1"/>
    <w:rsid w:val="002D1FB7"/>
    <w:rsid w:val="002E6C67"/>
    <w:rsid w:val="002F085F"/>
    <w:rsid w:val="00323F1E"/>
    <w:rsid w:val="00332367"/>
    <w:rsid w:val="00376A8A"/>
    <w:rsid w:val="00397FD1"/>
    <w:rsid w:val="003D7B75"/>
    <w:rsid w:val="00400F69"/>
    <w:rsid w:val="004159A7"/>
    <w:rsid w:val="00472DFB"/>
    <w:rsid w:val="004D5FE2"/>
    <w:rsid w:val="00537527"/>
    <w:rsid w:val="005609C8"/>
    <w:rsid w:val="00560E1E"/>
    <w:rsid w:val="005F43A6"/>
    <w:rsid w:val="00607214"/>
    <w:rsid w:val="006701F7"/>
    <w:rsid w:val="006818D2"/>
    <w:rsid w:val="006B4C26"/>
    <w:rsid w:val="006C4B05"/>
    <w:rsid w:val="006D289C"/>
    <w:rsid w:val="00702182"/>
    <w:rsid w:val="00703BF9"/>
    <w:rsid w:val="00705D5A"/>
    <w:rsid w:val="00731F4A"/>
    <w:rsid w:val="00733FE5"/>
    <w:rsid w:val="007F568E"/>
    <w:rsid w:val="00814E4B"/>
    <w:rsid w:val="00824045"/>
    <w:rsid w:val="00826E37"/>
    <w:rsid w:val="00852649"/>
    <w:rsid w:val="0086622E"/>
    <w:rsid w:val="008801A1"/>
    <w:rsid w:val="0089093B"/>
    <w:rsid w:val="008B55F8"/>
    <w:rsid w:val="009C5FE7"/>
    <w:rsid w:val="009E2E29"/>
    <w:rsid w:val="009E7742"/>
    <w:rsid w:val="00A127B6"/>
    <w:rsid w:val="00AA5322"/>
    <w:rsid w:val="00AB0751"/>
    <w:rsid w:val="00B20121"/>
    <w:rsid w:val="00B52CD2"/>
    <w:rsid w:val="00BF6557"/>
    <w:rsid w:val="00C75BF4"/>
    <w:rsid w:val="00C919F3"/>
    <w:rsid w:val="00CC426A"/>
    <w:rsid w:val="00CF4857"/>
    <w:rsid w:val="00D75103"/>
    <w:rsid w:val="00DA1CDF"/>
    <w:rsid w:val="00DD5ABA"/>
    <w:rsid w:val="00DE5174"/>
    <w:rsid w:val="00E303E1"/>
    <w:rsid w:val="00E33027"/>
    <w:rsid w:val="00E57FD3"/>
    <w:rsid w:val="00E70609"/>
    <w:rsid w:val="00EA03E4"/>
    <w:rsid w:val="00EB1373"/>
    <w:rsid w:val="00ED78EA"/>
    <w:rsid w:val="00EF6A3D"/>
    <w:rsid w:val="00F021D4"/>
    <w:rsid w:val="00F03E8A"/>
    <w:rsid w:val="00F442F4"/>
    <w:rsid w:val="00F64FFD"/>
    <w:rsid w:val="00F91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3D0BA7C1"/>
  <w15:docId w15:val="{1F4026E6-9303-4513-9C28-B73FB9721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102B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00F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00F69"/>
  </w:style>
  <w:style w:type="paragraph" w:styleId="Fuzeile">
    <w:name w:val="footer"/>
    <w:basedOn w:val="Standard"/>
    <w:link w:val="FuzeileZchn"/>
    <w:uiPriority w:val="99"/>
    <w:unhideWhenUsed/>
    <w:rsid w:val="00400F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00F69"/>
  </w:style>
  <w:style w:type="table" w:styleId="Tabellenraster">
    <w:name w:val="Table Grid"/>
    <w:basedOn w:val="NormaleTabelle"/>
    <w:uiPriority w:val="39"/>
    <w:rsid w:val="00400F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526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52649"/>
    <w:rPr>
      <w:rFonts w:ascii="Segoe UI" w:hAnsi="Segoe UI" w:cs="Segoe UI"/>
      <w:sz w:val="18"/>
      <w:szCs w:val="1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02BBB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B20121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20121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B20121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B20121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915F8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EA03E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r.de/politik/verhaftungswelle-erschuettert-hongkong-90160407.html" TargetMode="External"/><Relationship Id="rId3" Type="http://schemas.openxmlformats.org/officeDocument/2006/relationships/hyperlink" Target="https://tibetadvocacy.org/2021-tibet-report/" TargetMode="External"/><Relationship Id="rId7" Type="http://schemas.openxmlformats.org/officeDocument/2006/relationships/hyperlink" Target="https://www.doa-info.de/images/PDF/Olympische_Charta_2014.pdf" TargetMode="External"/><Relationship Id="rId2" Type="http://schemas.openxmlformats.org/officeDocument/2006/relationships/hyperlink" Target="https://www.bbc.com/news/uk-politics-56843368" TargetMode="External"/><Relationship Id="rId1" Type="http://schemas.openxmlformats.org/officeDocument/2006/relationships/hyperlink" Target="https://www.hrw.org/news/2020/12/22/china-repression-threatens-winter-olympics" TargetMode="External"/><Relationship Id="rId6" Type="http://schemas.openxmlformats.org/officeDocument/2006/relationships/hyperlink" Target="https://ishr.org/torture-methods-in-the-peoples-republic-of-china/" TargetMode="External"/><Relationship Id="rId5" Type="http://schemas.openxmlformats.org/officeDocument/2006/relationships/hyperlink" Target="https://cpj.org/data/imprisoned/2019/?status=Imprisoned&amp;start_year=2019&amp;end_year=2019&amp;group_by=location" TargetMode="External"/><Relationship Id="rId4" Type="http://schemas.openxmlformats.org/officeDocument/2006/relationships/hyperlink" Target="https://freedomhouse.org/countries/freedom-world/scores?sort=asc&amp;order=Total%20Score%20and%20Status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BD6B72-2834-43CD-AF76-9CFB9D2D9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618</Words>
  <Characters>3896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Alicia Perez</dc:creator>
  <cp:lastModifiedBy>David Missal</cp:lastModifiedBy>
  <cp:revision>13</cp:revision>
  <cp:lastPrinted>2018-10-15T14:32:00Z</cp:lastPrinted>
  <dcterms:created xsi:type="dcterms:W3CDTF">2021-05-17T11:25:00Z</dcterms:created>
  <dcterms:modified xsi:type="dcterms:W3CDTF">2021-07-21T14:59:00Z</dcterms:modified>
</cp:coreProperties>
</file>